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5E" w:rsidRDefault="0007225E" w:rsidP="0007225E">
      <w:pPr>
        <w:pStyle w:val="a4"/>
        <w:rPr>
          <w:b/>
          <w:bCs/>
          <w:color w:val="000000"/>
          <w:sz w:val="28"/>
          <w:szCs w:val="28"/>
        </w:rPr>
      </w:pPr>
    </w:p>
    <w:p w:rsidR="0007225E" w:rsidRPr="007C59DB" w:rsidRDefault="0007225E" w:rsidP="0007225E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59DB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«Утверждаю»                          </w:t>
      </w:r>
    </w:p>
    <w:p w:rsidR="0007225E" w:rsidRPr="007C59DB" w:rsidRDefault="0007225E" w:rsidP="0007225E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59DB">
        <w:rPr>
          <w:bCs/>
          <w:color w:val="000000"/>
          <w:sz w:val="28"/>
          <w:szCs w:val="28"/>
        </w:rPr>
        <w:t xml:space="preserve">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 </w:t>
      </w:r>
      <w:r w:rsidRPr="007C59DB">
        <w:rPr>
          <w:bCs/>
          <w:color w:val="000000"/>
          <w:sz w:val="28"/>
          <w:szCs w:val="28"/>
        </w:rPr>
        <w:t>Директор МБОУ «Гимназия №</w:t>
      </w:r>
      <w:r w:rsidR="00921E2A">
        <w:rPr>
          <w:bCs/>
          <w:color w:val="000000"/>
          <w:sz w:val="28"/>
          <w:szCs w:val="28"/>
          <w:lang w:val="tt-RU"/>
        </w:rPr>
        <w:t>20 имени Абдуллы Алиша</w:t>
      </w:r>
      <w:r w:rsidRPr="007C59DB">
        <w:rPr>
          <w:bCs/>
          <w:color w:val="000000"/>
          <w:sz w:val="28"/>
          <w:szCs w:val="28"/>
        </w:rPr>
        <w:t>»</w:t>
      </w:r>
    </w:p>
    <w:p w:rsidR="0007225E" w:rsidRPr="007C59DB" w:rsidRDefault="0007225E" w:rsidP="0007225E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59DB">
        <w:rPr>
          <w:bCs/>
          <w:color w:val="000000"/>
          <w:sz w:val="28"/>
          <w:szCs w:val="28"/>
        </w:rPr>
        <w:t xml:space="preserve">                                                                             Советского района г. Казани</w:t>
      </w:r>
    </w:p>
    <w:p w:rsidR="0007225E" w:rsidRPr="007C59DB" w:rsidRDefault="0007225E" w:rsidP="0007225E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59DB">
        <w:rPr>
          <w:bCs/>
          <w:color w:val="000000"/>
          <w:sz w:val="28"/>
          <w:szCs w:val="28"/>
        </w:rPr>
        <w:t xml:space="preserve">                                                          </w:t>
      </w:r>
      <w:r>
        <w:rPr>
          <w:bCs/>
          <w:color w:val="000000"/>
          <w:sz w:val="28"/>
          <w:szCs w:val="28"/>
        </w:rPr>
        <w:t xml:space="preserve"> </w:t>
      </w:r>
      <w:r w:rsidRPr="007C59DB">
        <w:rPr>
          <w:bCs/>
          <w:color w:val="000000"/>
          <w:sz w:val="28"/>
          <w:szCs w:val="28"/>
        </w:rPr>
        <w:t>________________________</w:t>
      </w:r>
      <w:r w:rsidR="00921E2A">
        <w:rPr>
          <w:bCs/>
          <w:color w:val="000000"/>
          <w:sz w:val="28"/>
          <w:szCs w:val="28"/>
          <w:lang w:val="tt-RU"/>
        </w:rPr>
        <w:t>Р.М.Арсланова</w:t>
      </w:r>
      <w:r w:rsidRPr="007C59DB">
        <w:rPr>
          <w:bCs/>
          <w:color w:val="000000"/>
          <w:sz w:val="28"/>
          <w:szCs w:val="28"/>
        </w:rPr>
        <w:t xml:space="preserve"> </w:t>
      </w:r>
    </w:p>
    <w:p w:rsidR="0007225E" w:rsidRPr="007C59DB" w:rsidRDefault="0007225E" w:rsidP="0007225E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59DB">
        <w:rPr>
          <w:bCs/>
          <w:color w:val="000000"/>
          <w:sz w:val="28"/>
          <w:szCs w:val="28"/>
        </w:rPr>
        <w:t xml:space="preserve">                                                                              «___</w:t>
      </w:r>
      <w:r w:rsidR="003A6384">
        <w:rPr>
          <w:bCs/>
          <w:color w:val="000000"/>
          <w:sz w:val="28"/>
          <w:szCs w:val="28"/>
        </w:rPr>
        <w:t>____»_______________________20</w:t>
      </w:r>
      <w:r w:rsidR="003A6384">
        <w:rPr>
          <w:bCs/>
          <w:color w:val="000000"/>
          <w:sz w:val="28"/>
          <w:szCs w:val="28"/>
          <w:lang w:val="tt-RU"/>
        </w:rPr>
        <w:t>24</w:t>
      </w:r>
      <w:r w:rsidRPr="007C59DB">
        <w:rPr>
          <w:bCs/>
          <w:color w:val="000000"/>
          <w:sz w:val="28"/>
          <w:szCs w:val="28"/>
        </w:rPr>
        <w:t xml:space="preserve"> г.</w:t>
      </w: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right="57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pacing w:val="50"/>
          <w:sz w:val="28"/>
          <w:szCs w:val="28"/>
          <w:lang w:eastAsia="ru-RU"/>
        </w:rPr>
      </w:pPr>
    </w:p>
    <w:p w:rsidR="0007225E" w:rsidRPr="00107EF6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pacing w:val="50"/>
          <w:sz w:val="44"/>
          <w:szCs w:val="44"/>
          <w:lang w:eastAsia="ru-RU"/>
        </w:rPr>
        <w:t>П</w:t>
      </w:r>
      <w:r w:rsidRPr="00107EF6">
        <w:rPr>
          <w:rFonts w:ascii="Times New Roman" w:eastAsia="Times New Roman" w:hAnsi="Times New Roman"/>
          <w:b/>
          <w:spacing w:val="50"/>
          <w:sz w:val="44"/>
          <w:szCs w:val="44"/>
          <w:lang w:eastAsia="ru-RU"/>
        </w:rPr>
        <w:t>рограмма</w:t>
      </w:r>
      <w:r>
        <w:rPr>
          <w:rFonts w:ascii="Times New Roman" w:eastAsia="Times New Roman" w:hAnsi="Times New Roman"/>
          <w:b/>
          <w:spacing w:val="50"/>
          <w:sz w:val="44"/>
          <w:szCs w:val="44"/>
          <w:lang w:eastAsia="ru-RU"/>
        </w:rPr>
        <w:t xml:space="preserve"> дополнительного образования</w:t>
      </w:r>
    </w:p>
    <w:p w:rsidR="0007225E" w:rsidRPr="00107EF6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  <w:r w:rsidRPr="00107EF6">
        <w:rPr>
          <w:rFonts w:ascii="Times New Roman" w:eastAsia="Times New Roman" w:hAnsi="Times New Roman"/>
          <w:b/>
          <w:sz w:val="44"/>
          <w:szCs w:val="44"/>
          <w:lang w:eastAsia="ru-RU"/>
        </w:rPr>
        <w:t>Муниципального бюджетного  общеобразовательного учреждения</w:t>
      </w:r>
    </w:p>
    <w:p w:rsidR="0007225E" w:rsidRPr="00107EF6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07EF6">
        <w:rPr>
          <w:rFonts w:ascii="Times New Roman" w:eastAsia="Times New Roman" w:hAnsi="Times New Roman"/>
          <w:b/>
          <w:sz w:val="44"/>
          <w:szCs w:val="44"/>
          <w:lang w:eastAsia="ru-RU"/>
        </w:rPr>
        <w:t>«</w:t>
      </w:r>
      <w:r w:rsidR="00921E2A" w:rsidRPr="00921E2A">
        <w:rPr>
          <w:rFonts w:ascii="Times New Roman" w:hAnsi="Times New Roman"/>
          <w:b/>
          <w:bCs/>
          <w:color w:val="000000"/>
          <w:sz w:val="32"/>
          <w:szCs w:val="32"/>
        </w:rPr>
        <w:t>Гимназия №</w:t>
      </w:r>
      <w:r w:rsidR="00921E2A" w:rsidRPr="00921E2A">
        <w:rPr>
          <w:rFonts w:ascii="Times New Roman" w:hAnsi="Times New Roman"/>
          <w:b/>
          <w:bCs/>
          <w:color w:val="000000"/>
          <w:sz w:val="32"/>
          <w:szCs w:val="32"/>
          <w:lang w:val="tt-RU"/>
        </w:rPr>
        <w:t xml:space="preserve">20 имени Абдуллы </w:t>
      </w:r>
      <w:proofErr w:type="gramStart"/>
      <w:r w:rsidR="00921E2A" w:rsidRPr="00921E2A">
        <w:rPr>
          <w:rFonts w:ascii="Times New Roman" w:hAnsi="Times New Roman"/>
          <w:b/>
          <w:bCs/>
          <w:color w:val="000000"/>
          <w:sz w:val="32"/>
          <w:szCs w:val="32"/>
          <w:lang w:val="tt-RU"/>
        </w:rPr>
        <w:t>Алиша</w:t>
      </w:r>
      <w:r w:rsidR="00921E2A">
        <w:rPr>
          <w:rFonts w:ascii="Times New Roman" w:eastAsia="Times New Roman" w:hAnsi="Times New Roman"/>
          <w:b/>
          <w:sz w:val="44"/>
          <w:szCs w:val="44"/>
          <w:lang w:val="tt-RU" w:eastAsia="ru-RU"/>
        </w:rPr>
        <w:t xml:space="preserve"> </w:t>
      </w:r>
      <w:r w:rsidRPr="00107EF6">
        <w:rPr>
          <w:rFonts w:ascii="Times New Roman" w:eastAsia="Times New Roman" w:hAnsi="Times New Roman"/>
          <w:b/>
          <w:sz w:val="44"/>
          <w:szCs w:val="44"/>
          <w:lang w:eastAsia="ru-RU"/>
        </w:rPr>
        <w:t>»</w:t>
      </w:r>
      <w:proofErr w:type="gramEnd"/>
      <w:r w:rsidRPr="00107EF6">
        <w:rPr>
          <w:rFonts w:ascii="Times New Roman" w:eastAsia="Times New Roman" w:hAnsi="Times New Roman"/>
          <w:sz w:val="44"/>
          <w:szCs w:val="44"/>
          <w:lang w:eastAsia="ru-RU"/>
        </w:rPr>
        <w:t xml:space="preserve">  </w:t>
      </w:r>
      <w:r w:rsidRPr="00107EF6">
        <w:rPr>
          <w:rFonts w:ascii="Times New Roman" w:eastAsia="Times New Roman" w:hAnsi="Times New Roman"/>
          <w:b/>
          <w:sz w:val="44"/>
          <w:szCs w:val="44"/>
          <w:lang w:eastAsia="ru-RU"/>
        </w:rPr>
        <w:t>Советского района г. Казани</w:t>
      </w:r>
    </w:p>
    <w:p w:rsidR="0007225E" w:rsidRPr="00107EF6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Pr="00107EF6" w:rsidRDefault="0007225E" w:rsidP="0007225E">
      <w:pPr>
        <w:spacing w:after="0" w:line="240" w:lineRule="auto"/>
        <w:ind w:left="4479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EF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Принята на Педагогическом Совете </w:t>
      </w:r>
    </w:p>
    <w:p w:rsidR="0007225E" w:rsidRPr="00107EF6" w:rsidRDefault="003A6384" w:rsidP="0007225E">
      <w:pPr>
        <w:tabs>
          <w:tab w:val="left" w:pos="7245"/>
          <w:tab w:val="right" w:pos="9582"/>
        </w:tabs>
        <w:spacing w:after="0" w:line="240" w:lineRule="auto"/>
        <w:ind w:left="4479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Протокол № 1 от 29 августа 2024</w:t>
      </w:r>
      <w:r w:rsidR="0007225E" w:rsidRPr="00107EF6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</w:p>
    <w:p w:rsidR="0007225E" w:rsidRPr="00107EF6" w:rsidRDefault="0007225E" w:rsidP="0007225E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548DD4"/>
          <w:sz w:val="28"/>
          <w:szCs w:val="28"/>
          <w:lang w:eastAsia="ru-RU"/>
        </w:rPr>
      </w:pPr>
      <w:r w:rsidRPr="00107EF6">
        <w:rPr>
          <w:rFonts w:ascii="Times New Roman" w:eastAsia="Times New Roman" w:hAnsi="Times New Roman"/>
          <w:b/>
          <w:color w:val="548DD4"/>
          <w:sz w:val="28"/>
          <w:szCs w:val="28"/>
          <w:lang w:eastAsia="ru-RU"/>
        </w:rPr>
        <w:t> </w:t>
      </w: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righ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righ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Default="0007225E" w:rsidP="0007225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23E" w:rsidRPr="00FA1066" w:rsidRDefault="0049423E" w:rsidP="00FA106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066">
        <w:rPr>
          <w:rStyle w:val="apple-style-span"/>
          <w:rFonts w:ascii="Times New Roman" w:hAnsi="Times New Roman"/>
          <w:sz w:val="28"/>
          <w:szCs w:val="28"/>
        </w:rPr>
        <w:t xml:space="preserve">Поиск новых путей эффективной организации воспитательного процесса в образовательных учреждениях обусловлен тем, что государственная стратегия обеспечения роста конкурентоспособности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«В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 (Национальная образовательная инициатива «Наша новая школа», 2010 год). </w:t>
      </w:r>
      <w:r w:rsidRPr="00FA1066">
        <w:rPr>
          <w:rFonts w:ascii="Times New Roman" w:hAnsi="Times New Roman"/>
          <w:sz w:val="28"/>
          <w:szCs w:val="28"/>
        </w:rPr>
        <w:t>Развитие системы воспитания и дополнительного образования детей способствует повышению качества городской среды. В частности, положительно влияет на уровень образованности и общей культуры юных казанцев, их здоровье, культуру взаимодействия с людьми и окружающей средой. Сохранение принципа бесплатности воспитательных мероприятий и развитие системы дополнительного образования детей, включение в данную систему детей из социально неблагополучных семей, детей-инвалидов и некоторых других категорий детей является средством соц</w:t>
      </w:r>
      <w:r w:rsidR="00FA1066" w:rsidRPr="00FA1066">
        <w:rPr>
          <w:rFonts w:ascii="Times New Roman" w:hAnsi="Times New Roman"/>
          <w:sz w:val="28"/>
          <w:szCs w:val="28"/>
        </w:rPr>
        <w:t>иальной защиты</w:t>
      </w:r>
      <w:r w:rsidRPr="00FA1066">
        <w:rPr>
          <w:rFonts w:ascii="Times New Roman" w:hAnsi="Times New Roman"/>
          <w:sz w:val="28"/>
          <w:szCs w:val="28"/>
        </w:rPr>
        <w:t>.</w:t>
      </w:r>
    </w:p>
    <w:p w:rsidR="0049423E" w:rsidRPr="00FA1066" w:rsidRDefault="0049423E" w:rsidP="00FA106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Программа обеспечивает формирование и развитие знаний, умений, способностей, черт характера и иных качеств, необходимых для воспитания всесторонне развитой, социально-активной личности. Программа призвана создавать условия для осуществления и расширения  дополнительного образования, в интересах повышения качества образовательного процесса в школе.</w:t>
      </w:r>
    </w:p>
    <w:p w:rsidR="0049423E" w:rsidRPr="00FA1066" w:rsidRDefault="0007225E" w:rsidP="00FA106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eastAsia="Times New Roman" w:hAnsi="Times New Roman"/>
          <w:bCs/>
          <w:sz w:val="28"/>
          <w:szCs w:val="28"/>
          <w:lang w:eastAsia="ru-RU"/>
        </w:rPr>
        <w:t>Оптимальное сочетание основного и дополнительного образования, наряду с применением инновационных педагогических технологий, является приоритетным направлением работы гимназии.</w:t>
      </w:r>
      <w:r w:rsidR="0049423E" w:rsidRPr="00FA1066">
        <w:rPr>
          <w:rFonts w:ascii="Times New Roman" w:hAnsi="Times New Roman"/>
          <w:sz w:val="28"/>
          <w:szCs w:val="28"/>
        </w:rPr>
        <w:t xml:space="preserve"> </w:t>
      </w:r>
    </w:p>
    <w:p w:rsidR="0049423E" w:rsidRPr="00FA1066" w:rsidRDefault="0049423E" w:rsidP="00FA106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Программа «Дополнительное образова</w:t>
      </w:r>
      <w:r w:rsidR="00921E2A">
        <w:rPr>
          <w:rFonts w:ascii="Times New Roman" w:hAnsi="Times New Roman"/>
          <w:sz w:val="28"/>
          <w:szCs w:val="28"/>
        </w:rPr>
        <w:t xml:space="preserve">ние» разработана в </w:t>
      </w:r>
      <w:r w:rsidR="00921E2A">
        <w:rPr>
          <w:rFonts w:ascii="Times New Roman" w:hAnsi="Times New Roman"/>
          <w:sz w:val="28"/>
          <w:szCs w:val="28"/>
          <w:lang w:val="tt-RU"/>
        </w:rPr>
        <w:t>“</w:t>
      </w:r>
      <w:r w:rsidR="00921E2A">
        <w:rPr>
          <w:rFonts w:ascii="Times New Roman" w:hAnsi="Times New Roman"/>
          <w:sz w:val="28"/>
          <w:szCs w:val="28"/>
        </w:rPr>
        <w:t>Гимназии №20</w:t>
      </w:r>
      <w:r w:rsidR="00921E2A">
        <w:rPr>
          <w:rFonts w:ascii="Times New Roman" w:hAnsi="Times New Roman"/>
          <w:sz w:val="28"/>
          <w:szCs w:val="28"/>
          <w:lang w:val="tt-RU"/>
        </w:rPr>
        <w:t xml:space="preserve"> имени Абдуллы Алиша”</w:t>
      </w:r>
      <w:r w:rsidRPr="00FA1066">
        <w:rPr>
          <w:rFonts w:ascii="Times New Roman" w:hAnsi="Times New Roman"/>
          <w:sz w:val="28"/>
          <w:szCs w:val="28"/>
        </w:rPr>
        <w:t xml:space="preserve"> в качестве нормативного документа, </w:t>
      </w:r>
      <w:r w:rsidRPr="00FA1066">
        <w:rPr>
          <w:rFonts w:ascii="Times New Roman" w:hAnsi="Times New Roman"/>
          <w:sz w:val="28"/>
          <w:szCs w:val="28"/>
        </w:rPr>
        <w:lastRenderedPageBreak/>
        <w:t>отражающего целевые установки, основные направления деятельности, их содержательную основу.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225E" w:rsidRPr="007A6CBA" w:rsidRDefault="00FA1066" w:rsidP="00FA106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CB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Целевое назначение программы</w:t>
      </w:r>
      <w:r w:rsidR="007A6CB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07225E" w:rsidRPr="00FA1066" w:rsidRDefault="0007225E" w:rsidP="00FA1066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разносторонней социально-активной личности на основе сочетания качественного уровня гимназического образования с широким спектром дополнительного образования; </w:t>
      </w:r>
      <w:r w:rsidRPr="00FA106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07225E" w:rsidRPr="00FA1066" w:rsidRDefault="0007225E" w:rsidP="00FA1066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развитие мотивации личности к познанию, самообразованию и творческой деятельности;</w:t>
      </w:r>
    </w:p>
    <w:p w:rsidR="0007225E" w:rsidRPr="00FA1066" w:rsidRDefault="0007225E" w:rsidP="00FA1066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углубление знаний в избранных предметных областях, удовлетворение индивидуальных образовательных интересов учащихся;</w:t>
      </w:r>
    </w:p>
    <w:p w:rsidR="0007225E" w:rsidRPr="00FA1066" w:rsidRDefault="0007225E" w:rsidP="00FA1066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развитие творчества учителя, возможность апробации и внедрения современных педагогических идей и технологий;</w:t>
      </w:r>
    </w:p>
    <w:p w:rsidR="0007225E" w:rsidRPr="00FA1066" w:rsidRDefault="0007225E" w:rsidP="00FA1066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обеспечение эмоционального благополучия детей, укрепление их психического и физического здоровья.</w:t>
      </w:r>
    </w:p>
    <w:p w:rsidR="00FA1066" w:rsidRPr="007A6CBA" w:rsidRDefault="00FA1066" w:rsidP="007A6CB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A6CBA">
        <w:rPr>
          <w:rFonts w:ascii="Times New Roman" w:hAnsi="Times New Roman"/>
          <w:b/>
          <w:sz w:val="28"/>
          <w:szCs w:val="28"/>
        </w:rPr>
        <w:t>Пути реализации воспитательных задач: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>Личностный подход к воспитанию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</w:r>
      <w:proofErr w:type="spellStart"/>
      <w:r w:rsidRPr="00FA1066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FA1066">
        <w:rPr>
          <w:rFonts w:ascii="Times New Roman" w:hAnsi="Times New Roman"/>
          <w:sz w:val="28"/>
          <w:szCs w:val="28"/>
        </w:rPr>
        <w:t xml:space="preserve"> межличностных отношений путем реализации программы толерантности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>Организация идейной эмоциональной насыщенности жизнедеятельности учащихся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 xml:space="preserve">Приобщение к системе духовных и культурных ценностей своего народа и народов мира 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>Правовое воспитание ребенка и родителя, профилактическая работа по предотвращению правонарушений путем максимального привлечения детей к участию в жизни гимназии, класса, занятиях кружков, секций.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>Профилактическая работа по воспитанию здорового образа жизни и профилактика вредных привычек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lastRenderedPageBreak/>
        <w:tab/>
        <w:t>Взаимодействие сфер образования, культуры и общественности в целях гражданско-патриотического и духовно-нравственного воспитания молодежи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>Укрепление сотрудничества с организациями, представляющими родительскую, ветеранскую, ученическую и студенческую общественность, ведомства социальной сферы, участвующие в воспитательном процессе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ab/>
        <w:t>Изучение и сохранение культурно-исторического наследия</w:t>
      </w:r>
    </w:p>
    <w:p w:rsidR="00FA1066" w:rsidRPr="00FA1066" w:rsidRDefault="00FA1066" w:rsidP="00FA1066">
      <w:pPr>
        <w:pStyle w:val="a3"/>
        <w:spacing w:after="0" w:line="360" w:lineRule="auto"/>
        <w:ind w:left="1514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Воспитательная работа проводилась согласно плану воспитательной работы гимназии и плану управления образования, а так же согласно приказам управления образования и положениям по региональным, муниципальным воспитательным мероприятиям.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FA1066" w:rsidRPr="007A6CBA" w:rsidRDefault="00FA1066" w:rsidP="007A6CB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A6CBA">
        <w:rPr>
          <w:rFonts w:ascii="Times New Roman" w:hAnsi="Times New Roman"/>
          <w:b/>
          <w:sz w:val="28"/>
          <w:szCs w:val="28"/>
        </w:rPr>
        <w:t>Направления в</w:t>
      </w:r>
      <w:r w:rsidR="007A6CBA" w:rsidRPr="007A6CBA">
        <w:rPr>
          <w:rFonts w:ascii="Times New Roman" w:hAnsi="Times New Roman"/>
          <w:b/>
          <w:sz w:val="28"/>
          <w:szCs w:val="28"/>
        </w:rPr>
        <w:t>оспитательной системы гимназии: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Учебно-познавательная деятельность</w:t>
      </w:r>
      <w:r w:rsidRPr="00FA1066">
        <w:rPr>
          <w:rFonts w:ascii="Times New Roman" w:hAnsi="Times New Roman"/>
          <w:sz w:val="28"/>
          <w:szCs w:val="28"/>
        </w:rPr>
        <w:t xml:space="preserve"> предполагает формирование у обучающихся эмоционально-положительного отношения к учёбе, знаниям, науке, людям интеллектуального труда. Это  формирование культуры знаний,   умения построения личностно-ориентированного содержания образования, стремления к самообразованию, а также создание имиджа и атмосферы познавательного комфорта гимназии. 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 xml:space="preserve"> </w:t>
      </w:r>
      <w:r w:rsidRPr="00FA1066">
        <w:rPr>
          <w:rFonts w:ascii="Times New Roman" w:hAnsi="Times New Roman"/>
          <w:b/>
          <w:sz w:val="28"/>
          <w:szCs w:val="28"/>
        </w:rPr>
        <w:t>Гражданско-патриотическое воспитание</w:t>
      </w:r>
      <w:r w:rsidRPr="00FA1066">
        <w:rPr>
          <w:rFonts w:ascii="Times New Roman" w:hAnsi="Times New Roman"/>
          <w:sz w:val="28"/>
          <w:szCs w:val="28"/>
        </w:rPr>
        <w:t xml:space="preserve"> 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городе и республике, его истории и культуре, о героях Великой Отечественной Войны, работниках тыла, воспитание чуткости, </w:t>
      </w:r>
      <w:r w:rsidRPr="00FA1066">
        <w:rPr>
          <w:rFonts w:ascii="Times New Roman" w:hAnsi="Times New Roman"/>
          <w:sz w:val="28"/>
          <w:szCs w:val="28"/>
        </w:rPr>
        <w:lastRenderedPageBreak/>
        <w:t>доброты и милосердия. Это экскурсионная работа, работа с ветеранами.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Духовно-нравственное и нравственно-правовое воспитание</w:t>
      </w:r>
      <w:r w:rsidRPr="00FA1066">
        <w:rPr>
          <w:rFonts w:ascii="Times New Roman" w:hAnsi="Times New Roman"/>
          <w:sz w:val="28"/>
          <w:szCs w:val="28"/>
        </w:rPr>
        <w:t xml:space="preserve"> основано на развитии у школьников нравственных и этических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общения, профилактика правонарушений, усвоение  понятий «права и обязанности», «настойчивость», «долг», «сдержанность», «управление собой», «порядочность».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Художественно-эстетическая деятельность</w:t>
      </w:r>
      <w:r w:rsidRPr="00FA1066">
        <w:rPr>
          <w:rFonts w:ascii="Times New Roman" w:hAnsi="Times New Roman"/>
          <w:sz w:val="28"/>
          <w:szCs w:val="28"/>
        </w:rPr>
        <w:t>, культурологическое воспитание реализуется в процессе развития  творчества и самостоятельности, 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Спортивно-оздоровительная деятельность и формирование здорового образа жизни</w:t>
      </w:r>
      <w:r w:rsidRPr="00FA1066">
        <w:rPr>
          <w:rFonts w:ascii="Times New Roman" w:hAnsi="Times New Roman"/>
          <w:sz w:val="28"/>
          <w:szCs w:val="28"/>
        </w:rPr>
        <w:t xml:space="preserve"> строится в процессе создания условий для сохранения и укрепления здоровья учащихся, в их воспитании стремления к здоровому образу жизни.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Трудовое и экологическое воспитание</w:t>
      </w:r>
      <w:r w:rsidRPr="00FA1066">
        <w:rPr>
          <w:rFonts w:ascii="Times New Roman" w:hAnsi="Times New Roman"/>
          <w:sz w:val="28"/>
          <w:szCs w:val="28"/>
        </w:rPr>
        <w:t xml:space="preserve"> осуществляется посредством формирования экологического поведения, обеспечивающего сохранения на Земле природы и человека, их, взаимодействия, создаёт условия для трудовой деятельности.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Развитие ученического самоуправления</w:t>
      </w:r>
      <w:r w:rsidRPr="00FA1066">
        <w:rPr>
          <w:rFonts w:ascii="Times New Roman" w:hAnsi="Times New Roman"/>
          <w:sz w:val="28"/>
          <w:szCs w:val="28"/>
        </w:rPr>
        <w:t xml:space="preserve"> подразумевает подготовку молодых граждан к участию в управлении своей страной, начиная с управления своим ученическим коллективом, </w:t>
      </w:r>
      <w:r w:rsidRPr="00FA1066">
        <w:rPr>
          <w:rFonts w:ascii="Times New Roman" w:hAnsi="Times New Roman"/>
          <w:sz w:val="28"/>
          <w:szCs w:val="28"/>
        </w:rPr>
        <w:lastRenderedPageBreak/>
        <w:t>формирование в гимназии демократических отношений между педагогами и учащимися, защита прав школьников, активизацию участия школьников в организации повседневной жизни своего коллектива.</w:t>
      </w:r>
    </w:p>
    <w:p w:rsidR="00FA1066" w:rsidRPr="00FA1066" w:rsidRDefault="00FA1066" w:rsidP="00FA1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1066">
        <w:rPr>
          <w:rFonts w:ascii="Times New Roman" w:hAnsi="Times New Roman"/>
          <w:b/>
          <w:sz w:val="28"/>
          <w:szCs w:val="28"/>
        </w:rPr>
        <w:t>Профориентационная</w:t>
      </w:r>
      <w:proofErr w:type="spellEnd"/>
      <w:r w:rsidRPr="00FA1066">
        <w:rPr>
          <w:rFonts w:ascii="Times New Roman" w:hAnsi="Times New Roman"/>
          <w:b/>
          <w:sz w:val="28"/>
          <w:szCs w:val="28"/>
        </w:rPr>
        <w:t xml:space="preserve"> деятельность</w:t>
      </w:r>
      <w:r w:rsidRPr="00FA1066">
        <w:rPr>
          <w:rFonts w:ascii="Times New Roman" w:hAnsi="Times New Roman"/>
          <w:sz w:val="28"/>
          <w:szCs w:val="28"/>
        </w:rPr>
        <w:t xml:space="preserve"> помогает учащимся в профессиональном становлении, жизненном самоопределении.</w:t>
      </w:r>
    </w:p>
    <w:p w:rsidR="00FA1066" w:rsidRPr="007A6CBA" w:rsidRDefault="00FA1066" w:rsidP="007A6C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6CBA">
        <w:rPr>
          <w:rFonts w:ascii="Times New Roman" w:hAnsi="Times New Roman"/>
          <w:b/>
          <w:sz w:val="28"/>
          <w:szCs w:val="28"/>
        </w:rPr>
        <w:t>Основы безопасности жизнедеятельности</w:t>
      </w:r>
      <w:r w:rsidRPr="007A6CBA">
        <w:rPr>
          <w:rFonts w:ascii="Times New Roman" w:hAnsi="Times New Roman"/>
          <w:sz w:val="28"/>
          <w:szCs w:val="28"/>
        </w:rPr>
        <w:t xml:space="preserve"> включают формирование сознательного и ответственного отношения к личной безопасности и безопасности окружающих, усвоение  знаний и умений распознавать и оценивать опасные ситуации, определять способы защиты от них, оказывать само- и взаимопомощь, изучать правила дорожного движения и следовать им, основы медицинских знаний и здорового образа жизни, основы военной службы.</w:t>
      </w:r>
    </w:p>
    <w:p w:rsidR="00FA1066" w:rsidRPr="007A6CBA" w:rsidRDefault="00FA1066" w:rsidP="007A6C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6CBA">
        <w:rPr>
          <w:rFonts w:ascii="Times New Roman" w:hAnsi="Times New Roman"/>
          <w:b/>
          <w:sz w:val="28"/>
          <w:szCs w:val="28"/>
        </w:rPr>
        <w:t>Совместная воспитательная работа гимназии и семьи</w:t>
      </w:r>
      <w:r w:rsidRPr="007A6CBA">
        <w:rPr>
          <w:rFonts w:ascii="Times New Roman" w:hAnsi="Times New Roman"/>
          <w:sz w:val="28"/>
          <w:szCs w:val="28"/>
        </w:rPr>
        <w:t xml:space="preserve"> включает в себя совершенствование коллективной и индивидуальной работы с родителями, формирование эффективной системы взаимодействия родителей и учителей для создания благоприятной среды для сплочения детей в единый дружный коллектив, создание в гимназии благоприятных условий для свободного развития духовно богатой личности.</w:t>
      </w:r>
    </w:p>
    <w:p w:rsidR="00FA1066" w:rsidRPr="007A6CBA" w:rsidRDefault="00FA1066" w:rsidP="007A6C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CBA">
        <w:rPr>
          <w:rFonts w:ascii="Times New Roman" w:hAnsi="Times New Roman"/>
          <w:sz w:val="28"/>
          <w:szCs w:val="28"/>
        </w:rPr>
        <w:t xml:space="preserve">Данные направления реализуются через традиционные мероприятия гимназии. По сути традиции представляют собой исторически-культурное наследие, которое постоянно развивается с учетом современных реалий жизни.  Вся воспитательная работа в гимназии строится на принципах добровольности и самоопределения, и наша задача – создать все необходимые условия для этого. </w:t>
      </w:r>
    </w:p>
    <w:p w:rsidR="007A6CBA" w:rsidRDefault="007A6CBA" w:rsidP="00FA106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A1066" w:rsidRPr="00FA1066" w:rsidRDefault="00FA1066" w:rsidP="00FA106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A1066">
        <w:rPr>
          <w:rFonts w:ascii="Times New Roman" w:hAnsi="Times New Roman"/>
          <w:b/>
          <w:sz w:val="28"/>
          <w:szCs w:val="28"/>
        </w:rPr>
        <w:t>Приоритетные направления в работе по профилактике асоциального поведения: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Ликвидация пробелов в знаниях учащихся.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Борьба с прогулами занятий.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lastRenderedPageBreak/>
        <w:t>Организация внеурочной деятельности детей.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Пропаганда здорового образа жизни.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Правовое воспитание.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hAnsi="Times New Roman"/>
          <w:sz w:val="28"/>
          <w:szCs w:val="28"/>
        </w:rPr>
        <w:t xml:space="preserve">Профилактика правонарушений и асоциального поведения несовершеннолетних, злоупотребления </w:t>
      </w:r>
      <w:proofErr w:type="spellStart"/>
      <w:r w:rsidRPr="00FA1066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FA1066">
        <w:rPr>
          <w:rFonts w:ascii="Times New Roman" w:hAnsi="Times New Roman"/>
          <w:sz w:val="28"/>
          <w:szCs w:val="28"/>
        </w:rPr>
        <w:t xml:space="preserve"> веществами, суицидального поведения детей и подростков,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1066">
        <w:rPr>
          <w:rFonts w:ascii="Times New Roman" w:hAnsi="Times New Roman"/>
          <w:sz w:val="28"/>
          <w:szCs w:val="28"/>
        </w:rPr>
        <w:t>детского и дорожно-транспортного травматизма, вовлечения несовершеннолетних в совершение антиобщественных действий, преступлений в отношении детей и подростков.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Работа по выявлению учащихся и семей, находящихся в социально-опасном положении.</w:t>
      </w:r>
    </w:p>
    <w:p w:rsidR="00FA1066" w:rsidRPr="00FA1066" w:rsidRDefault="00FA1066" w:rsidP="00FA106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A1066">
        <w:rPr>
          <w:rFonts w:ascii="Times New Roman" w:hAnsi="Times New Roman"/>
          <w:sz w:val="28"/>
          <w:szCs w:val="28"/>
        </w:rPr>
        <w:t>Проведение индивидуальной воспитательной работы.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Перечень реализуемых программ.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В гимназии реализуются программы дополнительного образования следующих направленностей:</w:t>
      </w:r>
    </w:p>
    <w:p w:rsidR="0007225E" w:rsidRPr="009E2F5F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2F5F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9E2F5F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художественно-эстетическая: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-Хореографический ансамбль «</w:t>
      </w:r>
      <w:r w:rsidR="00921E2A">
        <w:rPr>
          <w:rFonts w:ascii="Times New Roman" w:eastAsia="Times New Roman" w:hAnsi="Times New Roman"/>
          <w:sz w:val="28"/>
          <w:szCs w:val="28"/>
          <w:lang w:val="tt-RU" w:eastAsia="ru-RU"/>
        </w:rPr>
        <w:t>Витаминки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E2BCC">
        <w:rPr>
          <w:rFonts w:ascii="Times New Roman" w:eastAsia="Times New Roman" w:hAnsi="Times New Roman"/>
          <w:sz w:val="28"/>
          <w:szCs w:val="28"/>
          <w:lang w:val="tt-RU" w:eastAsia="ru-RU"/>
        </w:rPr>
        <w:t>Фол</w:t>
      </w:r>
      <w:proofErr w:type="spellStart"/>
      <w:r w:rsidR="00FE2BCC">
        <w:rPr>
          <w:rFonts w:ascii="Times New Roman" w:eastAsia="Times New Roman" w:hAnsi="Times New Roman"/>
          <w:sz w:val="28"/>
          <w:szCs w:val="28"/>
          <w:lang w:eastAsia="ru-RU"/>
        </w:rPr>
        <w:t>ьклор</w:t>
      </w:r>
      <w:proofErr w:type="spellEnd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7225E" w:rsidRPr="00FA1066" w:rsidRDefault="00FE2BCC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-Вокально-хоровой ансамбль, сольное пение;</w:t>
      </w:r>
    </w:p>
    <w:p w:rsidR="0007225E" w:rsidRPr="00FE2BCC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Театр.</w:t>
      </w:r>
      <w:r w:rsidR="00FE2BCC">
        <w:rPr>
          <w:rFonts w:ascii="Times New Roman" w:eastAsia="Times New Roman" w:hAnsi="Times New Roman"/>
          <w:sz w:val="28"/>
          <w:szCs w:val="28"/>
          <w:lang w:eastAsia="ru-RU"/>
        </w:rPr>
        <w:t>Драмкружок</w:t>
      </w:r>
      <w:proofErr w:type="spellEnd"/>
      <w:r w:rsidR="00FE2BCC">
        <w:rPr>
          <w:rFonts w:ascii="Times New Roman" w:eastAsia="Times New Roman" w:hAnsi="Times New Roman"/>
          <w:sz w:val="28"/>
          <w:szCs w:val="28"/>
          <w:lang w:eastAsia="ru-RU"/>
        </w:rPr>
        <w:t xml:space="preserve"> «Эн</w:t>
      </w:r>
      <w:r w:rsidR="0059330F">
        <w:rPr>
          <w:rFonts w:ascii="Times New Roman" w:eastAsia="Times New Roman" w:hAnsi="Times New Roman"/>
          <w:sz w:val="28"/>
          <w:szCs w:val="28"/>
          <w:lang w:val="tt-RU" w:eastAsia="ru-RU"/>
        </w:rPr>
        <w:t>җе бөрте</w:t>
      </w:r>
      <w:r w:rsidR="00FE2BCC">
        <w:rPr>
          <w:rFonts w:ascii="Times New Roman" w:eastAsia="Times New Roman" w:hAnsi="Times New Roman"/>
          <w:sz w:val="28"/>
          <w:szCs w:val="28"/>
          <w:lang w:val="tt-RU" w:eastAsia="ru-RU"/>
        </w:rPr>
        <w:t>кләре”</w:t>
      </w:r>
      <w:r w:rsidR="0059330F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07225E" w:rsidRPr="009E2F5F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E2F5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Работают следующие спортивные кружки:</w:t>
      </w:r>
    </w:p>
    <w:p w:rsidR="0007225E" w:rsidRPr="00921E2A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21E2A">
        <w:rPr>
          <w:rFonts w:ascii="Times New Roman" w:eastAsia="Times New Roman" w:hAnsi="Times New Roman"/>
          <w:sz w:val="28"/>
          <w:szCs w:val="28"/>
          <w:lang w:val="tt-RU" w:eastAsia="ru-RU"/>
        </w:rPr>
        <w:t>мини футбол</w:t>
      </w:r>
      <w:r w:rsidR="0059330F">
        <w:rPr>
          <w:rFonts w:ascii="Times New Roman" w:eastAsia="Times New Roman" w:hAnsi="Times New Roman"/>
          <w:sz w:val="28"/>
          <w:szCs w:val="28"/>
          <w:lang w:val="tt-RU" w:eastAsia="ru-RU"/>
        </w:rPr>
        <w:t>;</w:t>
      </w:r>
    </w:p>
    <w:p w:rsidR="0007225E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-Волейбол;</w:t>
      </w:r>
    </w:p>
    <w:p w:rsidR="00921E2A" w:rsidRDefault="00921E2A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-Каратэ</w:t>
      </w:r>
      <w:r w:rsidR="0059330F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9E2F5F" w:rsidRPr="009E2F5F" w:rsidRDefault="009E2F5F" w:rsidP="00FA1066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tt-RU" w:eastAsia="ru-RU"/>
        </w:rPr>
      </w:pPr>
      <w:r w:rsidRPr="009E2F5F">
        <w:rPr>
          <w:rFonts w:ascii="Times New Roman" w:eastAsia="Times New Roman" w:hAnsi="Times New Roman"/>
          <w:b/>
          <w:i/>
          <w:sz w:val="28"/>
          <w:szCs w:val="28"/>
          <w:lang w:val="tt-RU" w:eastAsia="ru-RU"/>
        </w:rPr>
        <w:t>Техническая:</w:t>
      </w:r>
    </w:p>
    <w:p w:rsidR="009E2F5F" w:rsidRDefault="009E2F5F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-“Робототехника и лего конструирование”;</w:t>
      </w:r>
    </w:p>
    <w:p w:rsidR="009E2F5F" w:rsidRDefault="009E2F5F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- Интересная Информатика;</w:t>
      </w:r>
    </w:p>
    <w:p w:rsidR="009E2F5F" w:rsidRPr="009E2F5F" w:rsidRDefault="009E2F5F" w:rsidP="00FA1066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tt-RU" w:eastAsia="ru-RU"/>
        </w:rPr>
      </w:pPr>
      <w:r w:rsidRPr="009E2F5F">
        <w:rPr>
          <w:rFonts w:ascii="Times New Roman" w:eastAsia="Times New Roman" w:hAnsi="Times New Roman"/>
          <w:b/>
          <w:i/>
          <w:sz w:val="28"/>
          <w:szCs w:val="28"/>
          <w:lang w:val="tt-RU" w:eastAsia="ru-RU"/>
        </w:rPr>
        <w:t>Туристско-краеведческая:</w:t>
      </w:r>
    </w:p>
    <w:p w:rsidR="009E2F5F" w:rsidRPr="009E2F5F" w:rsidRDefault="009E2F5F" w:rsidP="009E2F5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“Литературная Казань”</w:t>
      </w:r>
      <w:r w:rsidR="0059330F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9E2F5F" w:rsidRPr="00921E2A" w:rsidRDefault="009E2F5F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07225E" w:rsidRPr="007A6CBA" w:rsidRDefault="007A6CBA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7225E" w:rsidRPr="007A6CBA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Технологии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В системе дополнительного образования используются следующие педагогические технологии: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-коллективные способы обучения;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-работа в малых группах;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-работа в диалоге;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-создание ситуации успеха (</w:t>
      </w:r>
      <w:proofErr w:type="spellStart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акмеологический</w:t>
      </w:r>
      <w:proofErr w:type="spellEnd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подход);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-игра и театрализация;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-проектная деятельность;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-деловые игры;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-диспуты и дебаты;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-творческие мастерские;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медиатехнологии</w:t>
      </w:r>
      <w:proofErr w:type="spellEnd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7225E" w:rsidRPr="00FA1066" w:rsidRDefault="0007225E" w:rsidP="00FA1066">
      <w:pPr>
        <w:spacing w:after="0" w:line="360" w:lineRule="auto"/>
        <w:ind w:left="-1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-музейная педагогика.</w:t>
      </w:r>
    </w:p>
    <w:p w:rsidR="0007225E" w:rsidRPr="007A6CBA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CB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Организационно-педагогические условия.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Режим работы системы дополнительного образования устанавливается на основании требований санитарных норм, «Типового положения об общеобразовательном учреждении», Устава гимназии, учебного плана и «Правил внутреннего распорядка для обучающихся».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CBA">
        <w:rPr>
          <w:rFonts w:ascii="Times New Roman" w:eastAsia="Times New Roman" w:hAnsi="Times New Roman"/>
          <w:b/>
          <w:sz w:val="28"/>
          <w:szCs w:val="28"/>
          <w:lang w:eastAsia="ru-RU"/>
        </w:rPr>
        <w:t>Режим рабочей недели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: шестидневная.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работы факультативов, кружков, секций, курсов дополнительного образования 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занятий –</w:t>
      </w:r>
      <w:r w:rsidR="009E2F5F">
        <w:rPr>
          <w:rFonts w:ascii="Times New Roman" w:eastAsia="Times New Roman" w:hAnsi="Times New Roman"/>
          <w:sz w:val="28"/>
          <w:szCs w:val="28"/>
          <w:lang w:val="tt-RU" w:eastAsia="ru-RU"/>
        </w:rPr>
        <w:t>4,5ч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Наполняемость групп –</w:t>
      </w:r>
      <w:r w:rsidR="009E2F5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5 учащихся.</w:t>
      </w:r>
    </w:p>
    <w:p w:rsidR="0007225E" w:rsidRPr="007A6CBA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7A6CB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Формы аттестации, контроля и учета достижений учащихся.</w:t>
      </w:r>
    </w:p>
    <w:p w:rsidR="0007225E" w:rsidRPr="00FA1066" w:rsidRDefault="0007225E" w:rsidP="00FA106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Основной формой аттестации в системе дополнительного образования является зачет.</w:t>
      </w:r>
    </w:p>
    <w:p w:rsidR="0007225E" w:rsidRPr="00FA1066" w:rsidRDefault="0007225E" w:rsidP="00FA106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Кроме того, в гимназии действуют следующие формы учета достижений учащихся: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-Олимпиады по предметам;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-Предметные декады;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-Участие в российских, городских и районных конкурсах, смотрах, выставках, фестивалях;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-Отчеты творческих коллективов и мастерских;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-Защиты и презентации проектных и исследовательских работ;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-Научно-практические конференции;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-Участие в общешкольных мероприятиях (Фестиваль искусств, КВНы, День гимназии, Песенный фестиваль «</w:t>
      </w:r>
      <w:r w:rsidR="009E2F5F">
        <w:rPr>
          <w:rFonts w:ascii="Times New Roman" w:eastAsia="Times New Roman" w:hAnsi="Times New Roman"/>
          <w:sz w:val="28"/>
          <w:szCs w:val="28"/>
          <w:lang w:val="tt-RU" w:eastAsia="ru-RU"/>
        </w:rPr>
        <w:t>Битва хороф</w:t>
      </w:r>
      <w:proofErr w:type="gramStart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9E2F5F">
        <w:rPr>
          <w:rFonts w:ascii="Times New Roman" w:eastAsia="Times New Roman" w:hAnsi="Times New Roman"/>
          <w:sz w:val="28"/>
          <w:szCs w:val="28"/>
          <w:lang w:val="tt-RU" w:eastAsia="ru-RU"/>
        </w:rPr>
        <w:t>,</w:t>
      </w:r>
      <w:proofErr w:type="gramEnd"/>
      <w:r w:rsidR="009E2F5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“Тан</w:t>
      </w:r>
      <w:r w:rsidR="009E2F5F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="009E2F5F">
        <w:rPr>
          <w:rFonts w:ascii="Times New Roman" w:eastAsia="Times New Roman" w:hAnsi="Times New Roman"/>
          <w:sz w:val="28"/>
          <w:szCs w:val="28"/>
          <w:lang w:val="tt-RU" w:eastAsia="ru-RU"/>
        </w:rPr>
        <w:t>евальный марафон</w:t>
      </w:r>
      <w:r w:rsidR="009E2F5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 др.);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-Проведение викторин, игр по станциям, тестовых заданий и т.д.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Таким образом, широкий спектр программ дополнительного образования помогает учащимся гимназии выбирать индивидуальный образовательный маршрут, реализовывать свой интеллектуальный и творческий потенциал и, в конечном итоге, получать качественное образование.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color w:val="548DD4"/>
          <w:sz w:val="28"/>
          <w:szCs w:val="28"/>
          <w:lang w:eastAsia="ru-RU"/>
        </w:rPr>
      </w:pPr>
    </w:p>
    <w:p w:rsidR="007A6CBA" w:rsidRPr="009E2F5F" w:rsidRDefault="007A6CBA" w:rsidP="009E2F5F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6CBA" w:rsidRDefault="007A6CBA" w:rsidP="007A6CBA">
      <w:pPr>
        <w:pStyle w:val="a3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225E" w:rsidRPr="007A6CBA" w:rsidRDefault="0007225E" w:rsidP="007A6CBA">
      <w:pPr>
        <w:pStyle w:val="a3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C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Социальная модель выпускника гимназии. 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Выпускник гимназии - это человек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-образованный на уровне методологической компетентности;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-обладающий </w:t>
      </w:r>
      <w:proofErr w:type="spellStart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надпредметными</w:t>
      </w:r>
      <w:proofErr w:type="spellEnd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знаниями и умениями, необходимыми для его дальнейшей деятельности;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-владеющий функциями научного знания и его аспектами – методологическим (предполагающим высокую степень теоретической подготовки), техническим (умение построить проект решения проблемы), ценностным (умение </w:t>
      </w:r>
      <w:proofErr w:type="gramStart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выбирать  и</w:t>
      </w:r>
      <w:proofErr w:type="gramEnd"/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принимать обоснованное и взвешенное решение);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-способный к отбору и интеграции необходимой информации;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-имеющий ценностное отношение к достижениям мировой и отечественной культуры;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-достигший определённой социальной зрелости, необходимой для дальнейшего личностного и профессионального самоопределения, самоорганизации и организации других людей;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-понимающий и осознающий разнообразий жизненных ценностей: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знание, свобода, сотрудничество, уважение прав и свобод другой личности, трудолюбие, гражданственность, патриотизм.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07225E" w:rsidRPr="007A6CBA" w:rsidRDefault="0007225E" w:rsidP="007A6CBA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CBA">
        <w:rPr>
          <w:rFonts w:ascii="Times New Roman" w:eastAsia="Times New Roman" w:hAnsi="Times New Roman"/>
          <w:b/>
          <w:sz w:val="28"/>
          <w:szCs w:val="28"/>
          <w:lang w:eastAsia="ru-RU"/>
        </w:rPr>
        <w:t>Модель профессионально компетентного педагога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Профессиональная деятельность педагога в образовательном процессе гимназии предполагает: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-наличие высокого профессионализма, жизненного и личностного опыта и культуры;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-наличие методологической компетентности, умения и навыка моделирования педагогического процесса и прогнозирования результатов собственной деятельности, способность к восприятию инновационного педагогического опыта;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-ответственность за конечный результат педагогического процесса;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-способность к освоению достижений теории и практики предметной области, наличие рефлексивной культуры;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-наличие творческого мышления, опыта исследования педагогической деятельности в целом;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-способность к созданию личностно ориентированной, развивающей ситуации, к диалогу и сотрудничеству со всеми участниками образовательного процесса.</w:t>
      </w:r>
    </w:p>
    <w:p w:rsidR="0007225E" w:rsidRPr="00FA1066" w:rsidRDefault="0007225E" w:rsidP="00FA10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0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4015D" w:rsidRDefault="0014015D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659"/>
        <w:gridCol w:w="6355"/>
      </w:tblGrid>
      <w:tr w:rsidR="00346625" w:rsidRPr="00C138FB" w:rsidTr="00346625">
        <w:trPr>
          <w:trHeight w:val="206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Направленность реализуемых программ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Полное наименование реализуемой программы</w:t>
            </w:r>
          </w:p>
        </w:tc>
      </w:tr>
      <w:tr w:rsidR="00346625" w:rsidRPr="00C138FB" w:rsidTr="00346625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 xml:space="preserve"> «Робототехника и </w:t>
            </w:r>
            <w:proofErr w:type="spellStart"/>
            <w:r w:rsidRPr="00C138FB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C138FB">
              <w:rPr>
                <w:rFonts w:ascii="Times New Roman" w:hAnsi="Times New Roman"/>
                <w:sz w:val="28"/>
                <w:szCs w:val="28"/>
              </w:rPr>
              <w:t xml:space="preserve"> конструирование»</w:t>
            </w:r>
          </w:p>
          <w:p w:rsidR="00346625" w:rsidRPr="00C138FB" w:rsidRDefault="00346625" w:rsidP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C138FB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</w:t>
            </w:r>
            <w:r w:rsidRPr="00C13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Пут</w:t>
            </w:r>
            <w:r w:rsidRPr="00C138F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</w:t>
            </w:r>
            <w:r w:rsidRPr="00C13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шествие в космос</w:t>
            </w:r>
            <w:r w:rsidRPr="00C138F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”</w:t>
            </w: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 xml:space="preserve">Физкультурно-спортивная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138FB">
              <w:rPr>
                <w:rFonts w:ascii="Times New Roman" w:hAnsi="Times New Roman"/>
                <w:sz w:val="28"/>
                <w:szCs w:val="28"/>
              </w:rPr>
              <w:t>1)Каратэ</w:t>
            </w:r>
            <w:proofErr w:type="gramEnd"/>
            <w:r w:rsidRPr="00C138F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 xml:space="preserve"> 2) Волейбол</w:t>
            </w: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1)</w:t>
            </w:r>
            <w:r w:rsidR="00C138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C138FB">
              <w:rPr>
                <w:rFonts w:ascii="Times New Roman" w:hAnsi="Times New Roman"/>
                <w:sz w:val="28"/>
                <w:szCs w:val="28"/>
              </w:rPr>
              <w:t>Драмкружок. «</w:t>
            </w:r>
            <w:proofErr w:type="spellStart"/>
            <w:r w:rsidRPr="00C138FB">
              <w:rPr>
                <w:rFonts w:ascii="Times New Roman" w:hAnsi="Times New Roman"/>
                <w:sz w:val="28"/>
                <w:szCs w:val="28"/>
              </w:rPr>
              <w:t>Энже</w:t>
            </w:r>
            <w:proofErr w:type="spellEnd"/>
            <w:r w:rsidRPr="00C138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138FB">
              <w:rPr>
                <w:rFonts w:ascii="Times New Roman" w:hAnsi="Times New Roman"/>
                <w:sz w:val="28"/>
                <w:szCs w:val="28"/>
              </w:rPr>
              <w:t>бөртекләре</w:t>
            </w:r>
            <w:proofErr w:type="spellEnd"/>
            <w:r w:rsidRPr="00C138F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gramStart"/>
            <w:r w:rsidRPr="00C138FB">
              <w:rPr>
                <w:rFonts w:ascii="Times New Roman" w:hAnsi="Times New Roman"/>
                <w:sz w:val="28"/>
                <w:szCs w:val="28"/>
              </w:rPr>
              <w:t>2)Фольклор</w:t>
            </w:r>
            <w:proofErr w:type="gramEnd"/>
            <w:r w:rsidRPr="00C138FB">
              <w:rPr>
                <w:rFonts w:ascii="Times New Roman" w:hAnsi="Times New Roman"/>
                <w:sz w:val="28"/>
                <w:szCs w:val="28"/>
              </w:rPr>
              <w:t>.</w:t>
            </w:r>
            <w:r w:rsidRPr="00C138F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“Хәзинә”</w:t>
            </w:r>
          </w:p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gramStart"/>
            <w:r w:rsidRPr="00C138FB">
              <w:rPr>
                <w:rFonts w:ascii="Times New Roman" w:hAnsi="Times New Roman"/>
                <w:sz w:val="28"/>
                <w:szCs w:val="28"/>
              </w:rPr>
              <w:t>3)Хореография</w:t>
            </w:r>
            <w:proofErr w:type="gramEnd"/>
            <w:r w:rsidRPr="00C138FB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138FB" w:rsidRPr="00C138FB" w:rsidRDefault="00C138FB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138FB">
              <w:rPr>
                <w:rFonts w:ascii="Times New Roman" w:hAnsi="Times New Roman"/>
                <w:sz w:val="28"/>
                <w:szCs w:val="28"/>
                <w:lang w:val="tt-RU"/>
              </w:rPr>
              <w:t>4) Вокал “Хыял”</w:t>
            </w:r>
          </w:p>
          <w:p w:rsidR="00C138FB" w:rsidRPr="00C138FB" w:rsidRDefault="00C138FB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138FB">
              <w:rPr>
                <w:rFonts w:ascii="Times New Roman" w:hAnsi="Times New Roman"/>
                <w:sz w:val="28"/>
                <w:szCs w:val="28"/>
                <w:lang w:val="tt-RU"/>
              </w:rPr>
              <w:t>5) КВН</w:t>
            </w:r>
          </w:p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C138FB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Краеведение</w:t>
            </w: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  <w:r w:rsidRPr="00C138FB">
              <w:rPr>
                <w:rFonts w:ascii="Times New Roman" w:hAnsi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5" w:rsidRPr="00C138FB" w:rsidRDefault="00346625" w:rsidP="00C138FB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6625" w:rsidRPr="00C138FB" w:rsidTr="00346625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5" w:rsidRPr="00C138FB" w:rsidRDefault="003466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5" w:rsidRPr="00C138FB" w:rsidRDefault="00346625">
            <w:pPr>
              <w:tabs>
                <w:tab w:val="left" w:pos="32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3A46" w:rsidRPr="00C138FB" w:rsidRDefault="00573A46" w:rsidP="00573A46">
      <w:pPr>
        <w:tabs>
          <w:tab w:val="left" w:pos="5580"/>
        </w:tabs>
        <w:rPr>
          <w:rFonts w:ascii="Times New Roman" w:hAnsi="Times New Roman"/>
          <w:sz w:val="28"/>
          <w:szCs w:val="28"/>
        </w:rPr>
      </w:pPr>
    </w:p>
    <w:p w:rsidR="00573A46" w:rsidRPr="00C138FB" w:rsidRDefault="00573A46" w:rsidP="00573A46">
      <w:pPr>
        <w:tabs>
          <w:tab w:val="left" w:pos="5580"/>
        </w:tabs>
        <w:rPr>
          <w:rFonts w:ascii="Times New Roman" w:hAnsi="Times New Roman"/>
          <w:sz w:val="28"/>
          <w:szCs w:val="28"/>
        </w:rPr>
      </w:pPr>
    </w:p>
    <w:p w:rsidR="00573A46" w:rsidRPr="00C138FB" w:rsidRDefault="00573A46" w:rsidP="00573A46">
      <w:pPr>
        <w:tabs>
          <w:tab w:val="left" w:pos="5580"/>
        </w:tabs>
        <w:rPr>
          <w:rFonts w:ascii="Times New Roman" w:hAnsi="Times New Roman"/>
          <w:sz w:val="28"/>
          <w:szCs w:val="28"/>
        </w:rPr>
      </w:pPr>
    </w:p>
    <w:p w:rsidR="00573A46" w:rsidRPr="00C138FB" w:rsidRDefault="00573A46" w:rsidP="00573A46">
      <w:pPr>
        <w:tabs>
          <w:tab w:val="left" w:pos="5580"/>
        </w:tabs>
        <w:rPr>
          <w:rFonts w:ascii="Times New Roman" w:hAnsi="Times New Roman"/>
          <w:sz w:val="28"/>
          <w:szCs w:val="28"/>
        </w:rPr>
      </w:pPr>
    </w:p>
    <w:p w:rsidR="00573A46" w:rsidRDefault="00573A46" w:rsidP="00573A46">
      <w:pPr>
        <w:tabs>
          <w:tab w:val="left" w:pos="5580"/>
        </w:tabs>
      </w:pPr>
    </w:p>
    <w:p w:rsidR="00573A46" w:rsidRDefault="00573A46" w:rsidP="00573A46">
      <w:pPr>
        <w:tabs>
          <w:tab w:val="left" w:pos="5580"/>
        </w:tabs>
      </w:pPr>
    </w:p>
    <w:p w:rsidR="00573A46" w:rsidRDefault="00573A46" w:rsidP="00573A46">
      <w:pPr>
        <w:tabs>
          <w:tab w:val="left" w:pos="5580"/>
        </w:tabs>
        <w:rPr>
          <w:sz w:val="24"/>
          <w:szCs w:val="24"/>
        </w:rPr>
      </w:pPr>
    </w:p>
    <w:p w:rsidR="00573A46" w:rsidRDefault="00573A46" w:rsidP="00573A46"/>
    <w:p w:rsidR="00573A46" w:rsidRDefault="00573A46" w:rsidP="00573A46"/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3A46" w:rsidRPr="00FA1066" w:rsidRDefault="00573A46" w:rsidP="00FA10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73A46" w:rsidRPr="00FA1066" w:rsidSect="0014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5768"/>
    <w:multiLevelType w:val="hybridMultilevel"/>
    <w:tmpl w:val="FED6EE1E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A4A88"/>
    <w:multiLevelType w:val="hybridMultilevel"/>
    <w:tmpl w:val="850CBE7C"/>
    <w:lvl w:ilvl="0" w:tplc="E112166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E5688"/>
    <w:multiLevelType w:val="multilevel"/>
    <w:tmpl w:val="E7C2A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C80488"/>
    <w:multiLevelType w:val="hybridMultilevel"/>
    <w:tmpl w:val="FB604E4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25E"/>
    <w:rsid w:val="0007225E"/>
    <w:rsid w:val="00104E7A"/>
    <w:rsid w:val="0014015D"/>
    <w:rsid w:val="001F27A0"/>
    <w:rsid w:val="00346625"/>
    <w:rsid w:val="003A6384"/>
    <w:rsid w:val="0049423E"/>
    <w:rsid w:val="004A582B"/>
    <w:rsid w:val="00573A46"/>
    <w:rsid w:val="0059330F"/>
    <w:rsid w:val="005F0682"/>
    <w:rsid w:val="007A6CBA"/>
    <w:rsid w:val="00921E2A"/>
    <w:rsid w:val="009E2F5F"/>
    <w:rsid w:val="00C138FB"/>
    <w:rsid w:val="00D118D0"/>
    <w:rsid w:val="00FA1066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01345-317E-4B88-A9DC-1143A300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2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25E"/>
    <w:pPr>
      <w:ind w:left="720"/>
      <w:contextualSpacing/>
    </w:pPr>
  </w:style>
  <w:style w:type="paragraph" w:styleId="a4">
    <w:name w:val="Normal (Web)"/>
    <w:basedOn w:val="a"/>
    <w:unhideWhenUsed/>
    <w:rsid w:val="000722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rsid w:val="0049423E"/>
    <w:rPr>
      <w:rFonts w:cs="Times New Roman"/>
    </w:rPr>
  </w:style>
  <w:style w:type="paragraph" w:customStyle="1" w:styleId="c8">
    <w:name w:val="c8"/>
    <w:basedOn w:val="a"/>
    <w:rsid w:val="00573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rsid w:val="00573A46"/>
  </w:style>
  <w:style w:type="character" w:customStyle="1" w:styleId="c12">
    <w:name w:val="c12"/>
    <w:rsid w:val="00573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7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2015-02-25T14:31:00Z</cp:lastPrinted>
  <dcterms:created xsi:type="dcterms:W3CDTF">2015-02-25T14:32:00Z</dcterms:created>
  <dcterms:modified xsi:type="dcterms:W3CDTF">2025-02-12T08:13:00Z</dcterms:modified>
</cp:coreProperties>
</file>